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670.0" w:type="dxa"/>
        <w:jc w:val="left"/>
        <w:tblInd w:w="11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135"/>
        <w:gridCol w:w="690"/>
        <w:gridCol w:w="1665"/>
        <w:gridCol w:w="3180"/>
        <w:tblGridChange w:id="0">
          <w:tblGrid>
            <w:gridCol w:w="3135"/>
            <w:gridCol w:w="690"/>
            <w:gridCol w:w="1665"/>
            <w:gridCol w:w="3180"/>
          </w:tblGrid>
        </w:tblGridChange>
      </w:tblGrid>
      <w:tr>
        <w:trPr>
          <w:trHeight w:val="525" w:hRule="atLeast"/>
        </w:trPr>
        <w:tc>
          <w:tcPr>
            <w:gridSpan w:val="4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ind w:left="80" w:firstLine="0"/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color w:val="2d3b45"/>
                <w:sz w:val="24"/>
                <w:szCs w:val="24"/>
                <w:rtl w:val="0"/>
              </w:rPr>
              <w:t xml:space="preserve">Homework #1 - Due Date July 3, 2019</w:t>
            </w:r>
          </w:p>
        </w:tc>
      </w:tr>
      <w:tr>
        <w:trPr>
          <w:trHeight w:val="465" w:hRule="atLeast"/>
        </w:trPr>
        <w:tc>
          <w:tcPr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ind w:left="80" w:firstLine="0"/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color w:val="2d3b45"/>
                <w:sz w:val="24"/>
                <w:szCs w:val="24"/>
                <w:rtl w:val="0"/>
              </w:rPr>
              <w:t xml:space="preserve">Section</w:t>
            </w:r>
          </w:p>
        </w:tc>
        <w:tc>
          <w:tcPr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ind w:left="80" w:firstLine="0"/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color w:val="2d3b45"/>
                <w:sz w:val="24"/>
                <w:szCs w:val="24"/>
                <w:rtl w:val="0"/>
              </w:rPr>
              <w:t xml:space="preserve">Pages</w:t>
            </w:r>
          </w:p>
        </w:tc>
        <w:tc>
          <w:tcPr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ind w:left="80" w:firstLine="0"/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color w:val="2d3b45"/>
                <w:sz w:val="24"/>
                <w:szCs w:val="24"/>
                <w:rtl w:val="0"/>
              </w:rPr>
              <w:t xml:space="preserve">Homework</w:t>
            </w:r>
          </w:p>
        </w:tc>
        <w:tc>
          <w:tcPr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ind w:left="80" w:firstLine="0"/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color w:val="2d3b45"/>
                <w:sz w:val="24"/>
                <w:szCs w:val="24"/>
                <w:rtl w:val="0"/>
              </w:rPr>
              <w:t xml:space="preserve">Topics</w:t>
            </w:r>
          </w:p>
        </w:tc>
      </w:tr>
      <w:tr>
        <w:trPr>
          <w:trHeight w:val="1485" w:hRule="atLeast"/>
        </w:trPr>
        <w:tc>
          <w:tcPr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after="180" w:before="180" w:lineRule="auto"/>
              <w:ind w:left="80" w:firstLine="0"/>
              <w:rPr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sz w:val="24"/>
                <w:szCs w:val="24"/>
                <w:highlight w:val="yellow"/>
                <w:rtl w:val="0"/>
              </w:rPr>
              <w:t xml:space="preserve">2.1</w:t>
            </w:r>
          </w:p>
        </w:tc>
        <w:tc>
          <w:tcPr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after="180" w:before="180" w:lineRule="auto"/>
              <w:ind w:left="80" w:firstLine="0"/>
              <w:rPr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sz w:val="24"/>
                <w:szCs w:val="24"/>
                <w:highlight w:val="yellow"/>
                <w:rtl w:val="0"/>
              </w:rPr>
              <w:t xml:space="preserve">52-53</w:t>
            </w:r>
          </w:p>
        </w:tc>
        <w:tc>
          <w:tcPr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after="180" w:before="180" w:lineRule="auto"/>
              <w:ind w:left="80" w:firstLine="0"/>
              <w:rPr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sz w:val="24"/>
                <w:szCs w:val="24"/>
                <w:highlight w:val="yellow"/>
                <w:rtl w:val="0"/>
              </w:rPr>
              <w:t xml:space="preserve">15, 17, 19</w:t>
            </w:r>
          </w:p>
          <w:p w:rsidR="00000000" w:rsidDel="00000000" w:rsidP="00000000" w:rsidRDefault="00000000" w:rsidRPr="00000000" w14:paraId="0000000D">
            <w:pPr>
              <w:spacing w:after="180" w:before="180" w:lineRule="auto"/>
              <w:ind w:left="80" w:firstLine="0"/>
              <w:rPr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after="180" w:before="180" w:lineRule="auto"/>
              <w:ind w:left="80" w:firstLine="0"/>
              <w:rPr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sz w:val="24"/>
                <w:szCs w:val="24"/>
                <w:highlight w:val="yellow"/>
                <w:rtl w:val="0"/>
              </w:rPr>
              <w:t xml:space="preserve">Frequency Distributions</w:t>
            </w:r>
          </w:p>
        </w:tc>
      </w:tr>
      <w:tr>
        <w:trPr>
          <w:trHeight w:val="915" w:hRule="atLeast"/>
        </w:trPr>
        <w:tc>
          <w:tcPr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after="180" w:before="180" w:lineRule="auto"/>
              <w:ind w:left="80" w:firstLine="0"/>
              <w:rPr>
                <w:color w:val="2d3b45"/>
                <w:sz w:val="24"/>
                <w:szCs w:val="24"/>
                <w:highlight w:val="cyan"/>
              </w:rPr>
            </w:pPr>
            <w:r w:rsidDel="00000000" w:rsidR="00000000" w:rsidRPr="00000000">
              <w:rPr>
                <w:color w:val="2d3b45"/>
                <w:sz w:val="24"/>
                <w:szCs w:val="24"/>
                <w:highlight w:val="cyan"/>
                <w:rtl w:val="0"/>
              </w:rPr>
              <w:t xml:space="preserve">2.2</w:t>
            </w:r>
          </w:p>
        </w:tc>
        <w:tc>
          <w:tcPr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after="180" w:before="180" w:lineRule="auto"/>
              <w:ind w:left="80" w:firstLine="0"/>
              <w:rPr>
                <w:color w:val="2d3b45"/>
                <w:sz w:val="24"/>
                <w:szCs w:val="24"/>
                <w:highlight w:val="cyan"/>
              </w:rPr>
            </w:pPr>
            <w:r w:rsidDel="00000000" w:rsidR="00000000" w:rsidRPr="00000000">
              <w:rPr>
                <w:color w:val="2d3b45"/>
                <w:sz w:val="24"/>
                <w:szCs w:val="24"/>
                <w:highlight w:val="cyan"/>
                <w:rtl w:val="0"/>
              </w:rPr>
              <w:t xml:space="preserve">65-67</w:t>
            </w:r>
          </w:p>
        </w:tc>
        <w:tc>
          <w:tcPr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after="180" w:before="180" w:lineRule="auto"/>
              <w:ind w:left="80" w:firstLine="0"/>
              <w:rPr>
                <w:color w:val="2d3b45"/>
                <w:sz w:val="24"/>
                <w:szCs w:val="24"/>
                <w:highlight w:val="cyan"/>
              </w:rPr>
            </w:pPr>
            <w:r w:rsidDel="00000000" w:rsidR="00000000" w:rsidRPr="00000000">
              <w:rPr>
                <w:color w:val="2d3b45"/>
                <w:sz w:val="24"/>
                <w:szCs w:val="24"/>
                <w:highlight w:val="cyan"/>
                <w:rtl w:val="0"/>
              </w:rPr>
              <w:t xml:space="preserve">5,7,9</w:t>
            </w:r>
          </w:p>
        </w:tc>
        <w:tc>
          <w:tcPr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after="180" w:before="180" w:lineRule="auto"/>
              <w:ind w:left="80" w:firstLine="0"/>
              <w:rPr>
                <w:color w:val="2d3b45"/>
                <w:sz w:val="24"/>
                <w:szCs w:val="24"/>
                <w:highlight w:val="cyan"/>
              </w:rPr>
            </w:pPr>
            <w:r w:rsidDel="00000000" w:rsidR="00000000" w:rsidRPr="00000000">
              <w:rPr>
                <w:color w:val="2d3b45"/>
                <w:sz w:val="24"/>
                <w:szCs w:val="24"/>
                <w:highlight w:val="cyan"/>
                <w:rtl w:val="0"/>
              </w:rPr>
              <w:t xml:space="preserve">Graphs</w:t>
            </w:r>
          </w:p>
        </w:tc>
      </w:tr>
      <w:tr>
        <w:trPr>
          <w:trHeight w:val="915" w:hRule="atLeast"/>
        </w:trPr>
        <w:tc>
          <w:tcPr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after="180" w:before="180" w:lineRule="auto"/>
              <w:ind w:left="80" w:firstLine="0"/>
              <w:rPr>
                <w:color w:val="2d3b45"/>
                <w:sz w:val="24"/>
                <w:szCs w:val="24"/>
                <w:shd w:fill="ea9999" w:val="clear"/>
              </w:rPr>
            </w:pPr>
            <w:r w:rsidDel="00000000" w:rsidR="00000000" w:rsidRPr="00000000">
              <w:rPr>
                <w:color w:val="2d3b45"/>
                <w:sz w:val="24"/>
                <w:szCs w:val="24"/>
                <w:shd w:fill="ea9999" w:val="clear"/>
                <w:rtl w:val="0"/>
              </w:rPr>
              <w:t xml:space="preserve">2.3</w:t>
            </w:r>
          </w:p>
        </w:tc>
        <w:tc>
          <w:tcPr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after="180" w:before="180" w:lineRule="auto"/>
              <w:ind w:left="80" w:firstLine="0"/>
              <w:rPr>
                <w:color w:val="2d3b45"/>
                <w:sz w:val="24"/>
                <w:szCs w:val="24"/>
                <w:shd w:fill="ea9999" w:val="clear"/>
              </w:rPr>
            </w:pPr>
            <w:r w:rsidDel="00000000" w:rsidR="00000000" w:rsidRPr="00000000">
              <w:rPr>
                <w:color w:val="2d3b45"/>
                <w:sz w:val="24"/>
                <w:szCs w:val="24"/>
                <w:shd w:fill="ea9999" w:val="clear"/>
                <w:rtl w:val="0"/>
              </w:rPr>
              <w:t xml:space="preserve">90-92</w:t>
            </w:r>
          </w:p>
        </w:tc>
        <w:tc>
          <w:tcPr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after="180" w:before="180" w:lineRule="auto"/>
              <w:ind w:left="80" w:firstLine="0"/>
              <w:rPr>
                <w:color w:val="2d3b45"/>
                <w:sz w:val="24"/>
                <w:szCs w:val="24"/>
                <w:shd w:fill="ea9999" w:val="clear"/>
              </w:rPr>
            </w:pPr>
            <w:r w:rsidDel="00000000" w:rsidR="00000000" w:rsidRPr="00000000">
              <w:rPr>
                <w:color w:val="2d3b45"/>
                <w:sz w:val="24"/>
                <w:szCs w:val="24"/>
                <w:shd w:fill="ea9999" w:val="clear"/>
                <w:rtl w:val="0"/>
              </w:rPr>
              <w:t xml:space="preserve">3,7,9,15,17</w:t>
            </w:r>
          </w:p>
        </w:tc>
        <w:tc>
          <w:tcPr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after="180" w:before="180" w:lineRule="auto"/>
              <w:ind w:left="80" w:firstLine="0"/>
              <w:rPr>
                <w:color w:val="2d3b45"/>
                <w:sz w:val="24"/>
                <w:szCs w:val="24"/>
                <w:u w:val="single"/>
                <w:shd w:fill="ea9999" w:val="clear"/>
              </w:rPr>
            </w:pPr>
            <w:r w:rsidDel="00000000" w:rsidR="00000000" w:rsidRPr="00000000">
              <w:rPr>
                <w:color w:val="2d3b45"/>
                <w:sz w:val="24"/>
                <w:szCs w:val="24"/>
                <w:shd w:fill="ea9999" w:val="clear"/>
                <w:rtl w:val="0"/>
              </w:rPr>
              <w:t xml:space="preserve">More Graphs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380" w:hRule="atLeast"/>
        </w:trPr>
        <w:tc>
          <w:tcPr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after="180" w:before="180" w:lineRule="auto"/>
              <w:ind w:left="80" w:firstLine="0"/>
              <w:rPr>
                <w:color w:val="2d3b45"/>
                <w:sz w:val="24"/>
                <w:szCs w:val="24"/>
                <w:highlight w:val="green"/>
              </w:rPr>
            </w:pPr>
            <w:r w:rsidDel="00000000" w:rsidR="00000000" w:rsidRPr="00000000">
              <w:rPr>
                <w:color w:val="2d3b45"/>
                <w:sz w:val="24"/>
                <w:szCs w:val="24"/>
                <w:highlight w:val="green"/>
                <w:rtl w:val="0"/>
              </w:rPr>
              <w:t xml:space="preserve">3.1</w:t>
            </w:r>
          </w:p>
        </w:tc>
        <w:tc>
          <w:tcPr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after="180" w:before="180" w:lineRule="auto"/>
              <w:ind w:left="80" w:firstLine="0"/>
              <w:rPr>
                <w:color w:val="2d3b45"/>
                <w:sz w:val="24"/>
                <w:szCs w:val="24"/>
                <w:highlight w:val="green"/>
              </w:rPr>
            </w:pPr>
            <w:r w:rsidDel="00000000" w:rsidR="00000000" w:rsidRPr="00000000">
              <w:rPr>
                <w:color w:val="2d3b45"/>
                <w:sz w:val="24"/>
                <w:szCs w:val="24"/>
                <w:highlight w:val="green"/>
                <w:rtl w:val="0"/>
              </w:rPr>
              <w:t xml:space="preserve">122-125</w:t>
            </w:r>
          </w:p>
        </w:tc>
        <w:tc>
          <w:tcPr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after="180" w:before="180" w:lineRule="auto"/>
              <w:ind w:left="80" w:firstLine="0"/>
              <w:rPr>
                <w:color w:val="2d3b45"/>
                <w:sz w:val="24"/>
                <w:szCs w:val="24"/>
                <w:highlight w:val="green"/>
              </w:rPr>
            </w:pPr>
            <w:r w:rsidDel="00000000" w:rsidR="00000000" w:rsidRPr="00000000">
              <w:rPr>
                <w:color w:val="2d3b45"/>
                <w:sz w:val="24"/>
                <w:szCs w:val="24"/>
                <w:highlight w:val="green"/>
                <w:rtl w:val="0"/>
              </w:rPr>
              <w:t xml:space="preserve">3,7,9,17,19,</w:t>
            </w:r>
          </w:p>
          <w:p w:rsidR="00000000" w:rsidDel="00000000" w:rsidP="00000000" w:rsidRDefault="00000000" w:rsidRPr="00000000" w14:paraId="0000001A">
            <w:pPr>
              <w:spacing w:after="180" w:before="180" w:lineRule="auto"/>
              <w:ind w:left="80" w:firstLine="0"/>
              <w:rPr>
                <w:color w:val="2d3b45"/>
                <w:sz w:val="24"/>
                <w:szCs w:val="24"/>
                <w:highlight w:val="green"/>
              </w:rPr>
            </w:pPr>
            <w:r w:rsidDel="00000000" w:rsidR="00000000" w:rsidRPr="00000000">
              <w:rPr>
                <w:color w:val="2d3b45"/>
                <w:sz w:val="24"/>
                <w:szCs w:val="24"/>
                <w:highlight w:val="green"/>
                <w:rtl w:val="0"/>
              </w:rPr>
              <w:t xml:space="preserve">23</w:t>
            </w:r>
          </w:p>
        </w:tc>
        <w:tc>
          <w:tcPr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after="180" w:before="180" w:lineRule="auto"/>
              <w:ind w:left="80" w:firstLine="0"/>
              <w:rPr>
                <w:color w:val="2d3b45"/>
                <w:sz w:val="24"/>
                <w:szCs w:val="24"/>
                <w:highlight w:val="green"/>
              </w:rPr>
            </w:pPr>
            <w:r w:rsidDel="00000000" w:rsidR="00000000" w:rsidRPr="00000000">
              <w:rPr>
                <w:color w:val="2d3b45"/>
                <w:sz w:val="24"/>
                <w:szCs w:val="24"/>
                <w:highlight w:val="green"/>
                <w:rtl w:val="0"/>
              </w:rPr>
              <w:t xml:space="preserve">Central Tendency</w:t>
            </w:r>
          </w:p>
        </w:tc>
      </w:tr>
      <w:tr>
        <w:trPr>
          <w:trHeight w:val="1380" w:hRule="atLeast"/>
        </w:trPr>
        <w:tc>
          <w:tcPr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after="180" w:before="180" w:lineRule="auto"/>
              <w:ind w:left="80" w:firstLine="0"/>
              <w:rPr>
                <w:color w:val="2d3b45"/>
                <w:sz w:val="24"/>
                <w:szCs w:val="24"/>
                <w:shd w:fill="4a86e8" w:val="clear"/>
              </w:rPr>
            </w:pPr>
            <w:r w:rsidDel="00000000" w:rsidR="00000000" w:rsidRPr="00000000">
              <w:rPr>
                <w:color w:val="2d3b45"/>
                <w:sz w:val="24"/>
                <w:szCs w:val="24"/>
                <w:shd w:fill="4a86e8" w:val="clear"/>
                <w:rtl w:val="0"/>
              </w:rPr>
              <w:t xml:space="preserve">3.2</w:t>
            </w:r>
          </w:p>
        </w:tc>
        <w:tc>
          <w:tcPr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after="180" w:before="180" w:lineRule="auto"/>
              <w:ind w:left="80" w:firstLine="0"/>
              <w:rPr>
                <w:color w:val="2d3b45"/>
                <w:sz w:val="24"/>
                <w:szCs w:val="24"/>
                <w:shd w:fill="4a86e8" w:val="clear"/>
              </w:rPr>
            </w:pPr>
            <w:r w:rsidDel="00000000" w:rsidR="00000000" w:rsidRPr="00000000">
              <w:rPr>
                <w:color w:val="2d3b45"/>
                <w:sz w:val="24"/>
                <w:szCs w:val="24"/>
                <w:shd w:fill="4a86e8" w:val="clear"/>
                <w:rtl w:val="0"/>
              </w:rPr>
              <w:t xml:space="preserve">143-146</w:t>
            </w:r>
          </w:p>
        </w:tc>
        <w:tc>
          <w:tcPr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after="180" w:before="180" w:lineRule="auto"/>
              <w:ind w:left="80" w:firstLine="0"/>
              <w:rPr>
                <w:color w:val="2d3b45"/>
                <w:sz w:val="24"/>
                <w:szCs w:val="24"/>
                <w:shd w:fill="4a86e8" w:val="clear"/>
              </w:rPr>
            </w:pPr>
            <w:r w:rsidDel="00000000" w:rsidR="00000000" w:rsidRPr="00000000">
              <w:rPr>
                <w:color w:val="2d3b45"/>
                <w:sz w:val="24"/>
                <w:szCs w:val="24"/>
                <w:shd w:fill="4a86e8" w:val="clear"/>
                <w:rtl w:val="0"/>
              </w:rPr>
              <w:t xml:space="preserve">7,9,19,21,25</w:t>
            </w:r>
          </w:p>
        </w:tc>
        <w:tc>
          <w:tcPr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after="180" w:before="180" w:lineRule="auto"/>
              <w:ind w:left="80" w:firstLine="0"/>
              <w:rPr>
                <w:color w:val="2d3b45"/>
                <w:sz w:val="24"/>
                <w:szCs w:val="24"/>
                <w:shd w:fill="4a86e8" w:val="clear"/>
              </w:rPr>
            </w:pPr>
            <w:r w:rsidDel="00000000" w:rsidR="00000000" w:rsidRPr="00000000">
              <w:rPr>
                <w:color w:val="2d3b45"/>
                <w:sz w:val="24"/>
                <w:szCs w:val="24"/>
                <w:shd w:fill="4a86e8" w:val="clear"/>
                <w:rtl w:val="0"/>
              </w:rPr>
              <w:t xml:space="preserve">Variation</w:t>
            </w:r>
          </w:p>
          <w:p w:rsidR="00000000" w:rsidDel="00000000" w:rsidP="00000000" w:rsidRDefault="00000000" w:rsidRPr="00000000" w14:paraId="00000020">
            <w:pPr>
              <w:spacing w:after="180" w:before="180" w:lineRule="auto"/>
              <w:ind w:left="80" w:firstLine="0"/>
              <w:rPr>
                <w:color w:val="2d3b45"/>
                <w:sz w:val="24"/>
                <w:szCs w:val="24"/>
                <w:shd w:fill="4a86e8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spacing w:after="180" w:before="180" w:lineRule="auto"/>
              <w:ind w:left="80" w:firstLine="0"/>
              <w:rPr>
                <w:color w:val="2d3b45"/>
                <w:sz w:val="24"/>
                <w:szCs w:val="24"/>
                <w:shd w:fill="4a86e8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spacing w:after="180" w:before="180" w:lineRule="auto"/>
              <w:ind w:left="80" w:firstLine="0"/>
              <w:rPr>
                <w:color w:val="2d3b45"/>
                <w:sz w:val="24"/>
                <w:szCs w:val="24"/>
                <w:shd w:fill="4a86e8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spacing w:after="180" w:before="180" w:lineRule="auto"/>
              <w:ind w:left="80" w:firstLine="0"/>
              <w:rPr>
                <w:color w:val="2d3b45"/>
                <w:sz w:val="24"/>
                <w:szCs w:val="24"/>
                <w:shd w:fill="4a86e8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spacing w:after="180" w:before="180" w:lineRule="auto"/>
              <w:ind w:left="80" w:firstLine="0"/>
              <w:rPr>
                <w:color w:val="2d3b45"/>
                <w:sz w:val="24"/>
                <w:szCs w:val="24"/>
                <w:shd w:fill="4a86e8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spacing w:after="180" w:before="180" w:lineRule="auto"/>
        <w:rPr>
          <w:color w:val="2d3b45"/>
          <w:sz w:val="24"/>
          <w:szCs w:val="24"/>
        </w:rPr>
      </w:pPr>
      <w:r w:rsidDel="00000000" w:rsidR="00000000" w:rsidRPr="00000000">
        <w:rPr>
          <w:color w:val="2d3b45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6">
      <w:pPr>
        <w:rPr>
          <w:sz w:val="24"/>
          <w:szCs w:val="24"/>
          <w:shd w:fill="8e7cc3" w:val="clear"/>
        </w:rPr>
      </w:pPr>
      <w:r w:rsidDel="00000000" w:rsidR="00000000" w:rsidRPr="00000000">
        <w:rPr>
          <w:sz w:val="24"/>
          <w:szCs w:val="24"/>
          <w:shd w:fill="8e7cc3" w:val="clear"/>
          <w:rtl w:val="0"/>
        </w:rPr>
        <w:t xml:space="preserve">3.3   159-161      11,13,21,25       Measures of position</w:t>
      </w:r>
    </w:p>
    <w:p w:rsidR="00000000" w:rsidDel="00000000" w:rsidP="00000000" w:rsidRDefault="00000000" w:rsidRPr="00000000" w14:paraId="00000027">
      <w:pPr>
        <w:rPr>
          <w:sz w:val="24"/>
          <w:szCs w:val="24"/>
          <w:shd w:fill="8e7cc3" w:val="clear"/>
        </w:rPr>
      </w:pPr>
      <w:r w:rsidDel="00000000" w:rsidR="00000000" w:rsidRPr="00000000">
        <w:rPr>
          <w:sz w:val="24"/>
          <w:szCs w:val="24"/>
          <w:shd w:fill="8e7cc3" w:val="clear"/>
          <w:rtl w:val="0"/>
        </w:rPr>
        <w:t xml:space="preserve"> </w:t>
      </w:r>
    </w:p>
    <w:p w:rsidR="00000000" w:rsidDel="00000000" w:rsidP="00000000" w:rsidRDefault="00000000" w:rsidRPr="00000000" w14:paraId="00000028">
      <w:pPr>
        <w:rPr>
          <w:sz w:val="24"/>
          <w:szCs w:val="24"/>
          <w:shd w:fill="8e7cc3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sz w:val="24"/>
          <w:szCs w:val="24"/>
          <w:shd w:fill="ff9900" w:val="clear"/>
        </w:rPr>
      </w:pPr>
      <w:r w:rsidDel="00000000" w:rsidR="00000000" w:rsidRPr="00000000">
        <w:rPr>
          <w:sz w:val="24"/>
          <w:szCs w:val="24"/>
          <w:shd w:fill="ff9900" w:val="clear"/>
          <w:rtl w:val="0"/>
        </w:rPr>
        <w:t xml:space="preserve">3.4     172-173        11 and 13     </w:t>
      </w:r>
      <w:r w:rsidDel="00000000" w:rsidR="00000000" w:rsidRPr="00000000">
        <w:rPr>
          <w:sz w:val="24"/>
          <w:szCs w:val="24"/>
          <w:shd w:fill="ff9900" w:val="clear"/>
          <w:rtl w:val="0"/>
        </w:rPr>
        <w:t xml:space="preserve">Explanatory</w:t>
      </w:r>
      <w:r w:rsidDel="00000000" w:rsidR="00000000" w:rsidRPr="00000000">
        <w:rPr>
          <w:sz w:val="24"/>
          <w:szCs w:val="24"/>
          <w:shd w:fill="ff9900" w:val="clear"/>
          <w:rtl w:val="0"/>
        </w:rPr>
        <w:t xml:space="preserve">  </w:t>
      </w:r>
      <w:r w:rsidDel="00000000" w:rsidR="00000000" w:rsidRPr="00000000">
        <w:rPr>
          <w:sz w:val="24"/>
          <w:szCs w:val="24"/>
          <w:shd w:fill="ff9900" w:val="clear"/>
          <w:rtl w:val="0"/>
        </w:rPr>
        <w:t xml:space="preserve">Dat</w:t>
      </w:r>
      <w:r w:rsidDel="00000000" w:rsidR="00000000" w:rsidRPr="00000000">
        <w:rPr>
          <w:sz w:val="24"/>
          <w:szCs w:val="24"/>
          <w:shd w:fill="ff9900" w:val="clear"/>
          <w:rtl w:val="0"/>
        </w:rPr>
        <w:t xml:space="preserve">a  Analysis</w:t>
      </w: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cPr>
      <w:shd w:fill="e6ff99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